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71" w:rsidRPr="0044630D" w:rsidRDefault="001F7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21D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630D">
        <w:rPr>
          <w:rFonts w:ascii="Times New Roman" w:hAnsi="Times New Roman" w:cs="Times New Roman"/>
          <w:b/>
          <w:sz w:val="28"/>
          <w:szCs w:val="28"/>
        </w:rPr>
        <w:t>Veiklus vasaris...</w:t>
      </w:r>
    </w:p>
    <w:p w:rsidR="001F72BB" w:rsidRDefault="00F75B41">
      <w:pPr>
        <w:rPr>
          <w:rFonts w:ascii="Times New Roman" w:hAnsi="Times New Roman" w:cs="Times New Roman"/>
          <w:sz w:val="28"/>
          <w:szCs w:val="28"/>
        </w:rPr>
      </w:pPr>
      <w:r w:rsidRPr="00F75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626745</wp:posOffset>
            </wp:positionV>
            <wp:extent cx="2028825" cy="2738755"/>
            <wp:effectExtent l="0" t="0" r="9525" b="4445"/>
            <wp:wrapSquare wrapText="bothSides"/>
            <wp:docPr id="2" name="Paveikslėlis 2" descr="\\srv-qnap\ppt\zdjecia PPT\Dieveniskes 02,05\89038058_2766296850119034_8939291299190669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qnap\ppt\zdjecia PPT\Dieveniskes 02,05\89038058_2766296850119034_893929129919066931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72BB" w:rsidRDefault="005021D1" w:rsidP="005021D1">
      <w:pPr>
        <w:ind w:firstLine="12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30D">
        <w:rPr>
          <w:rFonts w:ascii="Times New Roman" w:hAnsi="Times New Roman" w:cs="Times New Roman"/>
          <w:color w:val="000000" w:themeColor="text1"/>
          <w:sz w:val="28"/>
          <w:szCs w:val="28"/>
        </w:rPr>
        <w:t>Vasario 4 d. P</w:t>
      </w:r>
      <w:r w:rsidR="001F72BB" w:rsidRPr="0044630D">
        <w:rPr>
          <w:rFonts w:ascii="Times New Roman" w:hAnsi="Times New Roman" w:cs="Times New Roman"/>
          <w:color w:val="000000" w:themeColor="text1"/>
          <w:sz w:val="28"/>
          <w:szCs w:val="28"/>
        </w:rPr>
        <w:t>edagoginėje psichologinėje tarnyboje laiką aktyviai leido Šalčininkų r. Dieveniškių „Ryto“ gimnazijos pradinukai. Mokiniai smagiai dir</w:t>
      </w:r>
      <w:r w:rsidR="00262A91">
        <w:rPr>
          <w:rFonts w:ascii="Times New Roman" w:hAnsi="Times New Roman" w:cs="Times New Roman"/>
          <w:color w:val="000000" w:themeColor="text1"/>
          <w:sz w:val="28"/>
          <w:szCs w:val="28"/>
        </w:rPr>
        <w:t>bo grupelėse, atlikinėjo užduoti</w:t>
      </w:r>
      <w:r w:rsidR="001F72BB" w:rsidRPr="0044630D">
        <w:rPr>
          <w:rFonts w:ascii="Times New Roman" w:hAnsi="Times New Roman" w:cs="Times New Roman"/>
          <w:color w:val="000000" w:themeColor="text1"/>
          <w:sz w:val="28"/>
          <w:szCs w:val="28"/>
        </w:rPr>
        <w:t>s, turėjo galimybę patirti atliekamų užduočių sėkmę. Visi sužinojo, kas yra emocinis intelektas ir kodėl svarbu jį lavin</w:t>
      </w:r>
      <w:r w:rsidR="00BE0BC6">
        <w:rPr>
          <w:rFonts w:ascii="Times New Roman" w:hAnsi="Times New Roman" w:cs="Times New Roman"/>
          <w:color w:val="000000" w:themeColor="text1"/>
          <w:sz w:val="28"/>
          <w:szCs w:val="28"/>
        </w:rPr>
        <w:t>ti. Veikla susijungė su praktine realybe</w:t>
      </w:r>
      <w:r w:rsidR="001F72BB" w:rsidRPr="00446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ir </w:t>
      </w:r>
      <w:r w:rsidR="00573428" w:rsidRPr="0044630D">
        <w:rPr>
          <w:rFonts w:ascii="Times New Roman" w:hAnsi="Times New Roman" w:cs="Times New Roman"/>
          <w:color w:val="000000" w:themeColor="text1"/>
          <w:sz w:val="28"/>
          <w:szCs w:val="28"/>
        </w:rPr>
        <w:t>įgijo</w:t>
      </w:r>
      <w:r w:rsidR="001F72BB" w:rsidRPr="00446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prasmę. Mokiniai suprato, kad gebėjimas kurti santykius, susikalbėti su kitokią nuomonę turinčiu žmogumi yra </w:t>
      </w:r>
      <w:r w:rsidRPr="0044630D">
        <w:rPr>
          <w:rFonts w:ascii="Times New Roman" w:hAnsi="Times New Roman" w:cs="Times New Roman"/>
          <w:color w:val="000000" w:themeColor="text1"/>
          <w:sz w:val="28"/>
          <w:szCs w:val="28"/>
        </w:rPr>
        <w:t>esminis dalykas. Mokėjimas bendrauti, išklausyti, užmegsti kontaktą yra labai svarbu. Tai yra ateities sėkmė.</w:t>
      </w:r>
    </w:p>
    <w:p w:rsidR="00803AC1" w:rsidRDefault="00803AC1" w:rsidP="00803A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2952115</wp:posOffset>
            </wp:positionH>
            <wp:positionV relativeFrom="margin">
              <wp:posOffset>3768090</wp:posOffset>
            </wp:positionV>
            <wp:extent cx="3408045" cy="2555875"/>
            <wp:effectExtent l="0" t="0" r="1905" b="0"/>
            <wp:wrapSquare wrapText="bothSides"/>
            <wp:docPr id="1" name="Paveikslėlis 1" descr="\\srv-qnap\ppt\zdjecia PPT\Dieveniskes 02,05\88197243_503718077234327_4664829933703397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qnap\ppt\zdjecia PPT\Dieveniskes 02,05\88197243_503718077234327_466482993370339737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BC6" w:rsidRDefault="00BE0BC6" w:rsidP="00F8628C">
      <w:pPr>
        <w:ind w:firstLine="12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Vasario 5 d. PPT specialistai </w:t>
      </w:r>
      <w:r w:rsidR="00F8628C">
        <w:rPr>
          <w:rFonts w:ascii="Times New Roman" w:hAnsi="Times New Roman" w:cs="Times New Roman"/>
          <w:color w:val="000000" w:themeColor="text1"/>
          <w:sz w:val="28"/>
          <w:szCs w:val="28"/>
        </w:rPr>
        <w:t>dalyvavo visuotiniame</w:t>
      </w:r>
      <w:r w:rsidR="00537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tėvų</w:t>
      </w:r>
      <w:r w:rsidR="00F86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susirinkime</w:t>
      </w:r>
      <w:r w:rsidR="00537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Šalčininkų r. Dieveniškių Adomo Mickevičiaus gimnazijoje. Mokyklos bendruomenei</w:t>
      </w:r>
      <w:r w:rsidR="00F75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kaitė pranešimus</w:t>
      </w:r>
      <w:r w:rsidR="00F75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apie tai, kaip</w:t>
      </w:r>
      <w:r w:rsidR="00F8628C" w:rsidRPr="00F86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auklėti drausmingą, mokantį bendrau</w:t>
      </w:r>
      <w:r w:rsidR="00F75B41">
        <w:rPr>
          <w:rFonts w:ascii="Times New Roman" w:hAnsi="Times New Roman" w:cs="Times New Roman"/>
          <w:color w:val="000000" w:themeColor="text1"/>
          <w:sz w:val="28"/>
          <w:szCs w:val="28"/>
        </w:rPr>
        <w:t>ti, valdyti savo emocijas vaiką</w:t>
      </w:r>
      <w:r w:rsidR="00F8628C" w:rsidRPr="00F86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628C">
        <w:rPr>
          <w:rFonts w:ascii="Times New Roman" w:hAnsi="Times New Roman" w:cs="Times New Roman"/>
          <w:color w:val="000000" w:themeColor="text1"/>
          <w:sz w:val="28"/>
          <w:szCs w:val="28"/>
        </w:rPr>
        <w:t>Tėvams buvo akcentuojamos pagrindinės auklėjimo, bendravimo su vaikais formos, metodai ir būdai.</w:t>
      </w:r>
      <w:r w:rsidR="00F75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Tėvus taip pat konsultavo logopedė.</w:t>
      </w:r>
    </w:p>
    <w:p w:rsidR="001F72BB" w:rsidRPr="0044630D" w:rsidRDefault="00803AC1" w:rsidP="005021D1">
      <w:pPr>
        <w:ind w:firstLine="12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42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6858000</wp:posOffset>
            </wp:positionV>
            <wp:extent cx="2613515" cy="1946234"/>
            <wp:effectExtent l="0" t="0" r="0" b="0"/>
            <wp:wrapSquare wrapText="bothSides"/>
            <wp:docPr id="3" name="Paveikslėlis 3" descr="\\srv-qnap\ppt\zdjecia PPT\Dieveniskes 02,05\89035919_2616169991846112_3737657545171402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qnap\ppt\zdjecia PPT\Dieveniskes 02,05\89035919_2616169991846112_373765754517140275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15" cy="194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2BB" w:rsidRPr="00446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Vasario 7 d.  Šalčininkų „Santarvės“  gimnazijos  11 klasės mokiniai </w:t>
      </w:r>
      <w:r w:rsidR="009E6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1D1" w:rsidRPr="00446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susipažino su šiuolaikin</w:t>
      </w:r>
      <w:r w:rsidR="00E374D1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5021D1" w:rsidRPr="00446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karjeros </w:t>
      </w:r>
      <w:r w:rsidR="009E61FC">
        <w:rPr>
          <w:rFonts w:ascii="Times New Roman" w:hAnsi="Times New Roman" w:cs="Times New Roman"/>
          <w:color w:val="000000" w:themeColor="text1"/>
          <w:sz w:val="28"/>
          <w:szCs w:val="28"/>
        </w:rPr>
        <w:t>samprata. Aptarėme įvairias savę</w:t>
      </w:r>
      <w:r w:rsidR="005021D1" w:rsidRPr="0044630D">
        <w:rPr>
          <w:rFonts w:ascii="Times New Roman" w:hAnsi="Times New Roman" w:cs="Times New Roman"/>
          <w:color w:val="000000" w:themeColor="text1"/>
          <w:sz w:val="28"/>
          <w:szCs w:val="28"/>
        </w:rPr>
        <w:t>s pažinimo metodikas, taikytinas mokiniams renkantis tolesnį karjeros kelią. Išnagrinėjome įvairius karjeros modelius</w:t>
      </w:r>
      <w:r w:rsidR="00E374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21D1" w:rsidRPr="00446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4D1">
        <w:rPr>
          <w:rFonts w:ascii="Times New Roman" w:hAnsi="Times New Roman" w:cs="Times New Roman"/>
          <w:color w:val="000000" w:themeColor="text1"/>
          <w:sz w:val="28"/>
          <w:szCs w:val="28"/>
        </w:rPr>
        <w:t>Išsiaiškinome</w:t>
      </w:r>
      <w:r w:rsidR="005021D1" w:rsidRPr="00446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kad planuojant karjerą, reikia numatyti konkrečius žingsnius karjeros </w:t>
      </w:r>
      <w:r w:rsidR="005021D1" w:rsidRPr="004463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tikslams įgyvendinti.</w:t>
      </w:r>
    </w:p>
    <w:p w:rsidR="005021D1" w:rsidRPr="00E374D1" w:rsidRDefault="00E374D1" w:rsidP="00E374D1">
      <w:pPr>
        <w:ind w:firstLine="129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Skurdas, ekonominiai, politiniai, socialiniai sunkumai, geresnio gyvenimo siekis skatina žmones palikti savo namus ir ieškoti laimės kitur. Deja, tokie ieškojimai gali virsti skaudžiomis pasekmėmis.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Todėl </w:t>
      </w:r>
      <w:r w:rsidR="0044630D" w:rsidRPr="0044630D">
        <w:rPr>
          <w:rFonts w:ascii="Times New Roman" w:hAnsi="Times New Roman" w:cs="Times New Roman"/>
          <w:color w:val="000000" w:themeColor="text1"/>
          <w:sz w:val="28"/>
          <w:szCs w:val="28"/>
        </w:rPr>
        <w:t>mokiniams Tarnybos specialistai pravedė paskaitą apie prekybą žmonėmis.</w:t>
      </w:r>
      <w:r w:rsidR="0044630D" w:rsidRPr="0044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Mokinius supažindino su prekybos žmonėmis formomis, verbavimo būdais. Informavo ką būtina žinoti</w:t>
      </w:r>
      <w:r w:rsidR="009E6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darbinantis užsienyje, kad nebūtumėte apgauti.  B</w:t>
      </w:r>
      <w:r w:rsidR="00262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uvo pristatytas </w:t>
      </w:r>
      <w:r w:rsidR="0044630D" w:rsidRPr="0044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filmas apie prekybą žmonėmis. </w:t>
      </w:r>
      <w:r w:rsidR="009E6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Vaikai </w:t>
      </w:r>
      <w:r w:rsidR="0044630D" w:rsidRPr="0044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išsakė savo nuomones kas jų manymų dažniausiai tampa prekybos žmonėmis aukomis. Pr</w:t>
      </w:r>
      <w:r w:rsidR="009E6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="0044630D" w:rsidRPr="0044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ėjome bendros išvados, kad vaikai yra pažeidžiamiausia vieta. Todėl reikia būti ypatingai atsargiems</w:t>
      </w:r>
      <w:r w:rsidR="00262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ir budriems </w:t>
      </w:r>
      <w:r w:rsidR="0044630D" w:rsidRPr="0044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socialiniuose tinkluose užmezgant draugystės ryšius. </w:t>
      </w:r>
      <w:bookmarkStart w:id="0" w:name="_GoBack"/>
      <w:bookmarkEnd w:id="0"/>
      <w:r w:rsidR="0044630D" w:rsidRPr="0044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Mokiniams buvo suteikta informacija, kur kreiptis įtarus ar pastebėjus prekybos žmonėmis požymius.</w:t>
      </w:r>
    </w:p>
    <w:sectPr w:rsidR="005021D1" w:rsidRPr="00E374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BB"/>
    <w:rsid w:val="001F72BB"/>
    <w:rsid w:val="00262A91"/>
    <w:rsid w:val="0044630D"/>
    <w:rsid w:val="005021D1"/>
    <w:rsid w:val="00537CF2"/>
    <w:rsid w:val="00573428"/>
    <w:rsid w:val="00803AC1"/>
    <w:rsid w:val="009E61FC"/>
    <w:rsid w:val="00BE0BC6"/>
    <w:rsid w:val="00E00671"/>
    <w:rsid w:val="00E374D1"/>
    <w:rsid w:val="00F75B41"/>
    <w:rsid w:val="00F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97E50-E9EF-43EA-A639-F413E50B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2463-433F-4D40-8CBA-2EDCA7DC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1407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Snezana Voitukovic</cp:lastModifiedBy>
  <cp:revision>9</cp:revision>
  <dcterms:created xsi:type="dcterms:W3CDTF">2020-02-28T10:37:00Z</dcterms:created>
  <dcterms:modified xsi:type="dcterms:W3CDTF">2020-03-02T13:48:00Z</dcterms:modified>
</cp:coreProperties>
</file>